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E77" w:rsidRDefault="005C2911">
      <w:r>
        <w:t>Лекция 13</w:t>
      </w:r>
    </w:p>
    <w:p w:rsidR="005C2911" w:rsidRDefault="005C2911" w:rsidP="005C2911">
      <w:pPr>
        <w:shd w:val="clear" w:color="auto" w:fill="FFFFFF"/>
        <w:spacing w:before="322"/>
        <w:ind w:left="299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9 </w:t>
      </w:r>
      <w:r w:rsidRPr="00D27CE2">
        <w:rPr>
          <w:bCs/>
          <w:color w:val="000000"/>
          <w:sz w:val="28"/>
          <w:szCs w:val="28"/>
        </w:rPr>
        <w:t xml:space="preserve"> РАБОЧЕЕ МЕСТО С ПЭВМ</w:t>
      </w:r>
    </w:p>
    <w:p w:rsidR="005C2911" w:rsidRPr="00D27CE2" w:rsidRDefault="005C2911" w:rsidP="005C2911">
      <w:pPr>
        <w:shd w:val="clear" w:color="auto" w:fill="FFFFFF"/>
        <w:spacing w:before="322"/>
        <w:ind w:left="2990"/>
        <w:jc w:val="both"/>
      </w:pPr>
    </w:p>
    <w:p w:rsidR="005C2911" w:rsidRDefault="005C2911" w:rsidP="005C2911">
      <w:pPr>
        <w:shd w:val="clear" w:color="auto" w:fill="FFFFFF"/>
        <w:spacing w:before="317" w:line="322" w:lineRule="exact"/>
        <w:ind w:right="5" w:firstLine="283"/>
        <w:jc w:val="both"/>
      </w:pPr>
      <w:r>
        <w:rPr>
          <w:color w:val="000000"/>
          <w:spacing w:val="5"/>
          <w:sz w:val="28"/>
          <w:szCs w:val="28"/>
        </w:rPr>
        <w:t xml:space="preserve">Производительность труда пользователей ПК зависит от правильной </w:t>
      </w:r>
      <w:r>
        <w:rPr>
          <w:color w:val="000000"/>
          <w:spacing w:val="1"/>
          <w:sz w:val="28"/>
          <w:szCs w:val="28"/>
        </w:rPr>
        <w:t xml:space="preserve">организации труда на каждом рабочем месте. Под рабочим местом условно понимают зону, оснащённую необходимыми техническими средствами, где </w:t>
      </w:r>
      <w:r>
        <w:rPr>
          <w:color w:val="000000"/>
          <w:spacing w:val="4"/>
          <w:sz w:val="28"/>
          <w:szCs w:val="28"/>
        </w:rPr>
        <w:t xml:space="preserve">работник или группа работников постоянно или временно выполняет одну </w:t>
      </w:r>
      <w:r>
        <w:rPr>
          <w:color w:val="000000"/>
          <w:sz w:val="28"/>
          <w:szCs w:val="28"/>
        </w:rPr>
        <w:t xml:space="preserve">работу или операцию. Правильная - организация рабочего места это создание </w:t>
      </w:r>
      <w:r>
        <w:rPr>
          <w:color w:val="000000"/>
          <w:spacing w:val="4"/>
          <w:sz w:val="28"/>
          <w:szCs w:val="28"/>
        </w:rPr>
        <w:t xml:space="preserve">на рабочем месте необходимых условий для производительного труда и </w:t>
      </w:r>
      <w:r>
        <w:rPr>
          <w:color w:val="000000"/>
          <w:spacing w:val="1"/>
          <w:sz w:val="28"/>
          <w:szCs w:val="28"/>
        </w:rPr>
        <w:t xml:space="preserve">выполнения работы (операции) высокого качества при наиболее полном </w:t>
      </w:r>
      <w:r>
        <w:rPr>
          <w:color w:val="000000"/>
          <w:spacing w:val="4"/>
          <w:sz w:val="28"/>
          <w:szCs w:val="28"/>
        </w:rPr>
        <w:t xml:space="preserve">использовании оборудования, экономном расходовании физической и </w:t>
      </w:r>
      <w:r>
        <w:rPr>
          <w:color w:val="000000"/>
          <w:spacing w:val="5"/>
          <w:sz w:val="28"/>
          <w:szCs w:val="28"/>
        </w:rPr>
        <w:t xml:space="preserve">эмоциональной энергии работника, повышении содержательности и </w:t>
      </w:r>
      <w:r>
        <w:rPr>
          <w:color w:val="000000"/>
          <w:sz w:val="28"/>
          <w:szCs w:val="28"/>
        </w:rPr>
        <w:t>привлекательности труда, сохранении здоровья работающих.</w:t>
      </w:r>
    </w:p>
    <w:p w:rsidR="005C2911" w:rsidRDefault="005C2911" w:rsidP="005C2911">
      <w:pPr>
        <w:shd w:val="clear" w:color="auto" w:fill="FFFFFF"/>
        <w:spacing w:line="322" w:lineRule="exact"/>
        <w:ind w:left="365"/>
        <w:jc w:val="both"/>
      </w:pPr>
      <w:r>
        <w:rPr>
          <w:color w:val="000000"/>
          <w:sz w:val="28"/>
          <w:szCs w:val="28"/>
        </w:rPr>
        <w:t>При организации труда на рабочем месте учитывают следующие факторы:</w:t>
      </w:r>
    </w:p>
    <w:p w:rsidR="005C2911" w:rsidRDefault="005C2911" w:rsidP="005C2911">
      <w:pPr>
        <w:widowControl w:val="0"/>
        <w:numPr>
          <w:ilvl w:val="0"/>
          <w:numId w:val="2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before="5" w:after="0" w:line="322" w:lineRule="exact"/>
        <w:ind w:left="293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особенность технологического процесса;</w:t>
      </w:r>
    </w:p>
    <w:p w:rsidR="005C2911" w:rsidRDefault="005C2911" w:rsidP="005C2911">
      <w:pPr>
        <w:widowControl w:val="0"/>
        <w:numPr>
          <w:ilvl w:val="0"/>
          <w:numId w:val="2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after="0" w:line="322" w:lineRule="exact"/>
        <w:ind w:left="29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уровень автоматизации и механизации;</w:t>
      </w:r>
    </w:p>
    <w:p w:rsidR="005C2911" w:rsidRDefault="005C2911" w:rsidP="005C2911">
      <w:pPr>
        <w:widowControl w:val="0"/>
        <w:numPr>
          <w:ilvl w:val="0"/>
          <w:numId w:val="2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after="0" w:line="322" w:lineRule="exact"/>
        <w:ind w:left="10" w:firstLine="283"/>
        <w:jc w:val="both"/>
        <w:rPr>
          <w:color w:val="000000"/>
          <w:sz w:val="28"/>
          <w:szCs w:val="28"/>
        </w:rPr>
      </w:pPr>
      <w:r>
        <w:rPr>
          <w:color w:val="000000"/>
          <w:spacing w:val="17"/>
          <w:sz w:val="28"/>
          <w:szCs w:val="28"/>
        </w:rPr>
        <w:t xml:space="preserve">уровень специализации; степень разделения труда;  используемые </w:t>
      </w:r>
      <w:r>
        <w:rPr>
          <w:color w:val="000000"/>
          <w:spacing w:val="-1"/>
          <w:sz w:val="28"/>
          <w:szCs w:val="28"/>
        </w:rPr>
        <w:t>приёмы и методы работы.</w:t>
      </w:r>
    </w:p>
    <w:p w:rsidR="005C2911" w:rsidRDefault="005C2911" w:rsidP="005C2911">
      <w:pPr>
        <w:shd w:val="clear" w:color="auto" w:fill="FFFFFF"/>
        <w:spacing w:before="5" w:line="322" w:lineRule="exact"/>
        <w:ind w:left="10" w:right="5" w:firstLine="427"/>
        <w:jc w:val="both"/>
      </w:pPr>
      <w:proofErr w:type="gramStart"/>
      <w:r>
        <w:rPr>
          <w:color w:val="000000"/>
          <w:sz w:val="28"/>
          <w:szCs w:val="28"/>
        </w:rPr>
        <w:t xml:space="preserve">Организация рабочего места на каждой машине имеет свои специфические </w:t>
      </w:r>
      <w:r>
        <w:rPr>
          <w:color w:val="000000"/>
          <w:spacing w:val="1"/>
          <w:sz w:val="28"/>
          <w:szCs w:val="28"/>
        </w:rPr>
        <w:t xml:space="preserve">особенности, зависящие от модели машины, метода работы на ней, характера выполняемой работы, квалификации оператора и. т. д. Учитывая специфику машины, рабочее место организуют так, чтобы использовать рациональные приёмы работы и эксплуатации машины при наименьшем числе движений </w:t>
      </w:r>
      <w:r>
        <w:rPr>
          <w:color w:val="000000"/>
          <w:sz w:val="28"/>
          <w:szCs w:val="28"/>
        </w:rPr>
        <w:t>оператора и удобном обращении с обрабатываемым материалом.</w:t>
      </w:r>
      <w:proofErr w:type="gramEnd"/>
      <w:r>
        <w:t xml:space="preserve"> </w:t>
      </w:r>
      <w:r>
        <w:rPr>
          <w:color w:val="000000"/>
          <w:spacing w:val="3"/>
          <w:sz w:val="28"/>
          <w:szCs w:val="28"/>
        </w:rPr>
        <w:t xml:space="preserve">На организацию труда существенно влияют конструкция и параметры основного и вспомогательного оборудования, которые должны отвечать </w:t>
      </w:r>
      <w:r>
        <w:rPr>
          <w:color w:val="000000"/>
          <w:spacing w:val="-1"/>
          <w:sz w:val="28"/>
          <w:szCs w:val="28"/>
        </w:rPr>
        <w:t>требованиям эргономики:</w:t>
      </w:r>
    </w:p>
    <w:p w:rsidR="005C2911" w:rsidRDefault="005C2911" w:rsidP="005C2911">
      <w:pPr>
        <w:shd w:val="clear" w:color="auto" w:fill="FFFFFF"/>
        <w:spacing w:line="322" w:lineRule="exact"/>
        <w:ind w:left="446"/>
        <w:jc w:val="both"/>
      </w:pPr>
      <w:r>
        <w:rPr>
          <w:color w:val="000000"/>
          <w:spacing w:val="8"/>
          <w:sz w:val="28"/>
          <w:szCs w:val="28"/>
        </w:rPr>
        <w:t>- оптимальное   распределение   функций   в   системе   человек-машина;</w:t>
      </w:r>
    </w:p>
    <w:p w:rsidR="005C2911" w:rsidRDefault="005C2911" w:rsidP="005C2911">
      <w:pPr>
        <w:shd w:val="clear" w:color="auto" w:fill="FFFFFF"/>
        <w:spacing w:line="322" w:lineRule="exact"/>
        <w:ind w:left="10" w:right="10" w:firstLine="514"/>
        <w:jc w:val="both"/>
      </w:pPr>
      <w:r>
        <w:rPr>
          <w:color w:val="000000"/>
          <w:spacing w:val="1"/>
          <w:sz w:val="28"/>
          <w:szCs w:val="28"/>
        </w:rPr>
        <w:t xml:space="preserve">- соответствие конструкции оборудования антропометрическим и </w:t>
      </w:r>
      <w:r>
        <w:rPr>
          <w:color w:val="000000"/>
          <w:sz w:val="28"/>
          <w:szCs w:val="28"/>
        </w:rPr>
        <w:t>психофизиологическим данным организма работающего;</w:t>
      </w:r>
    </w:p>
    <w:p w:rsidR="005C2911" w:rsidRDefault="005C2911" w:rsidP="005C2911">
      <w:pPr>
        <w:widowControl w:val="0"/>
        <w:numPr>
          <w:ilvl w:val="0"/>
          <w:numId w:val="3"/>
        </w:numPr>
        <w:shd w:val="clear" w:color="auto" w:fill="FFFFFF"/>
        <w:tabs>
          <w:tab w:val="left" w:pos="259"/>
        </w:tabs>
        <w:autoSpaceDE w:val="0"/>
        <w:autoSpaceDN w:val="0"/>
        <w:adjustRightInd w:val="0"/>
        <w:spacing w:after="0" w:line="322" w:lineRule="exact"/>
        <w:ind w:left="5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соблюдение допустимых показателей производственной среды и санитарно-</w:t>
      </w:r>
      <w:r>
        <w:rPr>
          <w:color w:val="000000"/>
          <w:sz w:val="28"/>
          <w:szCs w:val="28"/>
        </w:rPr>
        <w:t>гигиенических условий труда;</w:t>
      </w:r>
    </w:p>
    <w:p w:rsidR="005C2911" w:rsidRDefault="005C2911" w:rsidP="005C2911">
      <w:pPr>
        <w:widowControl w:val="0"/>
        <w:numPr>
          <w:ilvl w:val="0"/>
          <w:numId w:val="3"/>
        </w:numPr>
        <w:shd w:val="clear" w:color="auto" w:fill="FFFFFF"/>
        <w:tabs>
          <w:tab w:val="left" w:pos="259"/>
        </w:tabs>
        <w:autoSpaceDE w:val="0"/>
        <w:autoSpaceDN w:val="0"/>
        <w:adjustRightInd w:val="0"/>
        <w:spacing w:after="0" w:line="322" w:lineRule="exact"/>
        <w:ind w:left="5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безопасность эксплуатируемого оборудования и др.</w:t>
      </w:r>
    </w:p>
    <w:p w:rsidR="005C2911" w:rsidRDefault="005C2911" w:rsidP="005C2911">
      <w:pPr>
        <w:shd w:val="clear" w:color="auto" w:fill="FFFFFF"/>
        <w:spacing w:line="322" w:lineRule="exact"/>
        <w:ind w:right="5" w:firstLine="422"/>
        <w:jc w:val="both"/>
      </w:pPr>
      <w:r>
        <w:rPr>
          <w:color w:val="000000"/>
          <w:spacing w:val="1"/>
          <w:sz w:val="28"/>
          <w:szCs w:val="28"/>
        </w:rPr>
        <w:t xml:space="preserve">На эффектность труда ИТР и служащих существенно влияет применение </w:t>
      </w:r>
      <w:r>
        <w:rPr>
          <w:color w:val="000000"/>
          <w:sz w:val="28"/>
          <w:szCs w:val="28"/>
        </w:rPr>
        <w:t xml:space="preserve">правильных приёмов работы на рабочем месте. Для них, как и для операторов, </w:t>
      </w:r>
      <w:r>
        <w:rPr>
          <w:color w:val="000000"/>
          <w:spacing w:val="3"/>
          <w:sz w:val="28"/>
          <w:szCs w:val="28"/>
        </w:rPr>
        <w:t xml:space="preserve">справедлив принцип: минимум затрат физической и эмоциональной энергии, </w:t>
      </w:r>
      <w:r>
        <w:rPr>
          <w:color w:val="000000"/>
          <w:spacing w:val="10"/>
          <w:sz w:val="28"/>
          <w:szCs w:val="28"/>
        </w:rPr>
        <w:t xml:space="preserve">но максимум результатов труда. Достичь этого </w:t>
      </w:r>
      <w:r>
        <w:rPr>
          <w:color w:val="000000"/>
          <w:spacing w:val="10"/>
          <w:sz w:val="28"/>
          <w:szCs w:val="28"/>
        </w:rPr>
        <w:lastRenderedPageBreak/>
        <w:t xml:space="preserve">можно, лишь освоив рациональные методы и приёмы труда на рабочем месте. </w:t>
      </w:r>
      <w:proofErr w:type="gramStart"/>
      <w:r>
        <w:rPr>
          <w:color w:val="000000"/>
          <w:spacing w:val="10"/>
          <w:sz w:val="28"/>
          <w:szCs w:val="28"/>
        </w:rPr>
        <w:t xml:space="preserve">Практикой </w:t>
      </w:r>
      <w:r>
        <w:rPr>
          <w:color w:val="000000"/>
          <w:spacing w:val="6"/>
          <w:sz w:val="28"/>
          <w:szCs w:val="28"/>
        </w:rPr>
        <w:t xml:space="preserve">установлено, что рационализацией приёмов и движений работающего на </w:t>
      </w:r>
      <w:r>
        <w:rPr>
          <w:color w:val="000000"/>
          <w:sz w:val="28"/>
          <w:szCs w:val="28"/>
        </w:rPr>
        <w:t>рабочем месте трудоёмкость может быть снижена на 10….. 15%, а эффективность труда в целом повышена на 30-40%.</w:t>
      </w:r>
      <w:proofErr w:type="gramEnd"/>
    </w:p>
    <w:p w:rsidR="005C2911" w:rsidRDefault="005C2911" w:rsidP="005C2911">
      <w:pPr>
        <w:shd w:val="clear" w:color="auto" w:fill="FFFFFF"/>
        <w:spacing w:line="322" w:lineRule="exact"/>
        <w:ind w:left="10" w:firstLine="422"/>
        <w:jc w:val="both"/>
      </w:pPr>
      <w:r>
        <w:rPr>
          <w:color w:val="000000"/>
          <w:spacing w:val="10"/>
          <w:sz w:val="28"/>
          <w:szCs w:val="28"/>
        </w:rPr>
        <w:t xml:space="preserve">В целом же, на повышение производительности труда оказывает </w:t>
      </w:r>
      <w:r>
        <w:rPr>
          <w:color w:val="000000"/>
          <w:sz w:val="28"/>
          <w:szCs w:val="28"/>
        </w:rPr>
        <w:t>существенное влияние правильная планировка рабочих мест.</w:t>
      </w:r>
    </w:p>
    <w:p w:rsidR="005C2911" w:rsidRDefault="005C2911" w:rsidP="005C2911">
      <w:pPr>
        <w:shd w:val="clear" w:color="auto" w:fill="FFFFFF"/>
        <w:spacing w:line="322" w:lineRule="exact"/>
        <w:ind w:left="5" w:firstLine="355"/>
        <w:jc w:val="both"/>
      </w:pPr>
      <w:r>
        <w:rPr>
          <w:color w:val="000000"/>
          <w:sz w:val="28"/>
          <w:szCs w:val="28"/>
        </w:rPr>
        <w:t xml:space="preserve">Планировкой рабочего места называется пространственное расположение </w:t>
      </w:r>
      <w:r>
        <w:rPr>
          <w:color w:val="000000"/>
          <w:spacing w:val="2"/>
          <w:sz w:val="28"/>
          <w:szCs w:val="28"/>
        </w:rPr>
        <w:t xml:space="preserve">основного и вспомогательного оборудования, оснастки и предметов труда, а </w:t>
      </w:r>
      <w:r>
        <w:rPr>
          <w:color w:val="000000"/>
          <w:spacing w:val="6"/>
          <w:sz w:val="28"/>
          <w:szCs w:val="28"/>
        </w:rPr>
        <w:t xml:space="preserve">также самого работающего, обеспечивающее рациональное выполнение </w:t>
      </w:r>
      <w:r>
        <w:rPr>
          <w:color w:val="000000"/>
          <w:sz w:val="28"/>
          <w:szCs w:val="28"/>
        </w:rPr>
        <w:t>трудовых движений и приёмов, благоприятные и безопасные условия труда.</w:t>
      </w:r>
    </w:p>
    <w:p w:rsidR="005C2911" w:rsidRDefault="005C2911" w:rsidP="005C2911">
      <w:pPr>
        <w:shd w:val="clear" w:color="auto" w:fill="FFFFFF"/>
        <w:spacing w:line="322" w:lineRule="exact"/>
        <w:ind w:right="5" w:firstLine="427"/>
        <w:jc w:val="both"/>
      </w:pPr>
      <w:r>
        <w:rPr>
          <w:color w:val="000000"/>
          <w:spacing w:val="-1"/>
          <w:sz w:val="28"/>
          <w:szCs w:val="28"/>
        </w:rPr>
        <w:t xml:space="preserve">При организации рабочего места весьма важным фактором является рабочая </w:t>
      </w:r>
      <w:r>
        <w:rPr>
          <w:color w:val="000000"/>
          <w:spacing w:val="1"/>
          <w:sz w:val="28"/>
          <w:szCs w:val="28"/>
        </w:rPr>
        <w:t xml:space="preserve">поза работника, т. е. положение его корпуса, головы рук и ног относительно </w:t>
      </w:r>
      <w:r>
        <w:rPr>
          <w:color w:val="000000"/>
          <w:spacing w:val="2"/>
          <w:sz w:val="28"/>
          <w:szCs w:val="28"/>
        </w:rPr>
        <w:t xml:space="preserve">орудий труда. Если работник работает сидя, ему необходимо обеспечить </w:t>
      </w:r>
      <w:r>
        <w:rPr>
          <w:color w:val="000000"/>
          <w:spacing w:val="3"/>
          <w:sz w:val="28"/>
          <w:szCs w:val="28"/>
        </w:rPr>
        <w:t xml:space="preserve">правильную и удобную посадку, что достигается устройством опоры спины, </w:t>
      </w:r>
      <w:r>
        <w:rPr>
          <w:color w:val="000000"/>
          <w:sz w:val="28"/>
          <w:szCs w:val="28"/>
        </w:rPr>
        <w:t>рук, ног, правильной конструкцией сидения, способствующей равномерному распределению массы тела.</w:t>
      </w:r>
    </w:p>
    <w:p w:rsidR="005C2911" w:rsidRDefault="005C2911" w:rsidP="005C2911">
      <w:pPr>
        <w:shd w:val="clear" w:color="auto" w:fill="FFFFFF"/>
        <w:spacing w:line="322" w:lineRule="exact"/>
        <w:ind w:firstLine="422"/>
        <w:jc w:val="both"/>
      </w:pPr>
      <w:r>
        <w:rPr>
          <w:color w:val="000000"/>
          <w:spacing w:val="4"/>
          <w:sz w:val="28"/>
          <w:szCs w:val="28"/>
        </w:rPr>
        <w:t xml:space="preserve">Все материальные элементы рабочего места разделяют на предметы </w:t>
      </w:r>
      <w:r>
        <w:rPr>
          <w:color w:val="000000"/>
          <w:spacing w:val="3"/>
          <w:sz w:val="28"/>
          <w:szCs w:val="28"/>
        </w:rPr>
        <w:t xml:space="preserve">постоянного и временного пользования и с учётом этого располагают в </w:t>
      </w:r>
      <w:r>
        <w:rPr>
          <w:color w:val="000000"/>
          <w:spacing w:val="9"/>
          <w:sz w:val="28"/>
          <w:szCs w:val="28"/>
        </w:rPr>
        <w:t xml:space="preserve">определенном порядке на местах постоянного хранения. </w:t>
      </w:r>
      <w:proofErr w:type="gramStart"/>
      <w:r>
        <w:rPr>
          <w:color w:val="000000"/>
          <w:spacing w:val="9"/>
          <w:sz w:val="28"/>
          <w:szCs w:val="28"/>
        </w:rPr>
        <w:t xml:space="preserve">Это экономит </w:t>
      </w:r>
      <w:r>
        <w:rPr>
          <w:color w:val="000000"/>
          <w:spacing w:val="2"/>
          <w:sz w:val="28"/>
          <w:szCs w:val="28"/>
        </w:rPr>
        <w:t>трудовые движения и силы работающего.</w:t>
      </w:r>
      <w:proofErr w:type="gramEnd"/>
      <w:r>
        <w:rPr>
          <w:color w:val="000000"/>
          <w:spacing w:val="2"/>
          <w:sz w:val="28"/>
          <w:szCs w:val="28"/>
        </w:rPr>
        <w:t xml:space="preserve"> Инструмент, оснастка и предметы </w:t>
      </w:r>
      <w:r>
        <w:rPr>
          <w:color w:val="000000"/>
          <w:sz w:val="28"/>
          <w:szCs w:val="28"/>
        </w:rPr>
        <w:t xml:space="preserve">труда должны находиться на расстоянии 560…750 мм на уровне рук </w:t>
      </w:r>
      <w:r>
        <w:rPr>
          <w:color w:val="000000"/>
          <w:spacing w:val="1"/>
          <w:sz w:val="28"/>
          <w:szCs w:val="28"/>
        </w:rPr>
        <w:t xml:space="preserve">работающего, тогда их использование не приводит к излишним движениям и </w:t>
      </w:r>
      <w:r>
        <w:rPr>
          <w:color w:val="000000"/>
          <w:spacing w:val="5"/>
          <w:sz w:val="28"/>
          <w:szCs w:val="28"/>
        </w:rPr>
        <w:t xml:space="preserve">наклонам. Важным элементом рациональной планировки рабочего места </w:t>
      </w:r>
      <w:r>
        <w:rPr>
          <w:color w:val="000000"/>
          <w:sz w:val="28"/>
          <w:szCs w:val="28"/>
        </w:rPr>
        <w:t xml:space="preserve">является учёт индивидуальных антропометрических и психофизиологических </w:t>
      </w:r>
      <w:r>
        <w:rPr>
          <w:color w:val="000000"/>
          <w:spacing w:val="-1"/>
          <w:sz w:val="28"/>
          <w:szCs w:val="28"/>
        </w:rPr>
        <w:t>данных работающего.</w:t>
      </w:r>
    </w:p>
    <w:p w:rsidR="005C2911" w:rsidRDefault="005C2911" w:rsidP="005C2911">
      <w:pPr>
        <w:shd w:val="clear" w:color="auto" w:fill="FFFFFF"/>
        <w:spacing w:line="322" w:lineRule="exact"/>
        <w:ind w:left="10" w:right="10" w:firstLine="490"/>
        <w:jc w:val="both"/>
      </w:pPr>
      <w:r>
        <w:rPr>
          <w:color w:val="000000"/>
          <w:spacing w:val="3"/>
          <w:sz w:val="28"/>
          <w:szCs w:val="28"/>
        </w:rPr>
        <w:t xml:space="preserve">Рабочие места оборудуют соответствующей мебелью и инвентарём, </w:t>
      </w:r>
      <w:r>
        <w:rPr>
          <w:color w:val="000000"/>
          <w:spacing w:val="1"/>
          <w:sz w:val="28"/>
          <w:szCs w:val="28"/>
        </w:rPr>
        <w:t xml:space="preserve">отвечающим наиболее комфортабельным условиям работы и требованиям </w:t>
      </w:r>
      <w:r>
        <w:rPr>
          <w:color w:val="000000"/>
          <w:spacing w:val="-1"/>
          <w:sz w:val="28"/>
          <w:szCs w:val="28"/>
        </w:rPr>
        <w:t>физиологии, психологии и эстетики.</w:t>
      </w:r>
    </w:p>
    <w:p w:rsidR="005C2911" w:rsidRDefault="005C2911" w:rsidP="005C2911">
      <w:pPr>
        <w:shd w:val="clear" w:color="auto" w:fill="FFFFFF"/>
        <w:spacing w:before="317" w:line="322" w:lineRule="exact"/>
        <w:ind w:left="10" w:right="10" w:firstLine="494"/>
        <w:jc w:val="both"/>
      </w:pPr>
      <w:r>
        <w:rPr>
          <w:b/>
          <w:bCs/>
          <w:color w:val="000000"/>
          <w:sz w:val="28"/>
          <w:szCs w:val="28"/>
        </w:rPr>
        <w:t xml:space="preserve">Планировка помещения </w:t>
      </w:r>
      <w:r>
        <w:rPr>
          <w:color w:val="000000"/>
          <w:sz w:val="28"/>
          <w:szCs w:val="28"/>
        </w:rPr>
        <w:t xml:space="preserve">- это расположение производственных участков </w:t>
      </w:r>
      <w:r>
        <w:rPr>
          <w:color w:val="000000"/>
          <w:spacing w:val="7"/>
          <w:sz w:val="28"/>
          <w:szCs w:val="28"/>
        </w:rPr>
        <w:t>в пределах общей площади предприятия, расстановка оборудования внутри</w:t>
      </w:r>
      <w:r>
        <w:t xml:space="preserve"> </w:t>
      </w:r>
      <w:r>
        <w:rPr>
          <w:color w:val="000000"/>
          <w:spacing w:val="1"/>
          <w:sz w:val="28"/>
          <w:szCs w:val="28"/>
        </w:rPr>
        <w:t xml:space="preserve">этих участков, обеспечивающая эффективное выполнение производственного </w:t>
      </w:r>
      <w:r>
        <w:rPr>
          <w:color w:val="000000"/>
          <w:spacing w:val="3"/>
          <w:sz w:val="28"/>
          <w:szCs w:val="28"/>
        </w:rPr>
        <w:t xml:space="preserve">процесса. На планировку помещений и рабочих мест влияют такие факторы, </w:t>
      </w:r>
      <w:r>
        <w:rPr>
          <w:color w:val="000000"/>
          <w:spacing w:val="5"/>
          <w:sz w:val="28"/>
          <w:szCs w:val="28"/>
        </w:rPr>
        <w:t xml:space="preserve">как технологический процесс обработки информации; производственная </w:t>
      </w:r>
      <w:r>
        <w:rPr>
          <w:color w:val="000000"/>
          <w:spacing w:val="1"/>
          <w:sz w:val="28"/>
          <w:szCs w:val="28"/>
        </w:rPr>
        <w:t xml:space="preserve">структура предприятия; система управления; объём производства; характер </w:t>
      </w:r>
      <w:r>
        <w:rPr>
          <w:color w:val="000000"/>
          <w:spacing w:val="-1"/>
          <w:sz w:val="28"/>
          <w:szCs w:val="28"/>
        </w:rPr>
        <w:t>решаемых задач.</w:t>
      </w:r>
    </w:p>
    <w:p w:rsidR="005C2911" w:rsidRDefault="005C2911" w:rsidP="005C2911">
      <w:pPr>
        <w:shd w:val="clear" w:color="auto" w:fill="FFFFFF"/>
        <w:spacing w:line="322" w:lineRule="exact"/>
        <w:ind w:left="10" w:right="5" w:firstLine="350"/>
        <w:jc w:val="both"/>
      </w:pPr>
      <w:r>
        <w:rPr>
          <w:color w:val="000000"/>
          <w:spacing w:val="11"/>
          <w:sz w:val="28"/>
          <w:szCs w:val="28"/>
        </w:rPr>
        <w:t xml:space="preserve">Размещая производственные участки и оборудование, необходимо </w:t>
      </w:r>
      <w:r>
        <w:rPr>
          <w:color w:val="000000"/>
          <w:spacing w:val="-1"/>
          <w:sz w:val="28"/>
          <w:szCs w:val="28"/>
        </w:rPr>
        <w:t>соблюдать следующие условия:</w:t>
      </w:r>
    </w:p>
    <w:p w:rsidR="005C2911" w:rsidRDefault="005C2911" w:rsidP="005C2911">
      <w:pPr>
        <w:widowControl w:val="0"/>
        <w:numPr>
          <w:ilvl w:val="0"/>
          <w:numId w:val="1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322" w:lineRule="exact"/>
        <w:ind w:left="10" w:firstLine="278"/>
        <w:jc w:val="both"/>
        <w:rPr>
          <w:color w:val="000000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располагать оборудование и производственные участки в </w:t>
      </w:r>
      <w:r>
        <w:rPr>
          <w:color w:val="000000"/>
          <w:spacing w:val="3"/>
          <w:sz w:val="28"/>
          <w:szCs w:val="28"/>
        </w:rPr>
        <w:lastRenderedPageBreak/>
        <w:t xml:space="preserve">соответствии с </w:t>
      </w:r>
      <w:r>
        <w:rPr>
          <w:color w:val="000000"/>
          <w:sz w:val="28"/>
          <w:szCs w:val="28"/>
        </w:rPr>
        <w:t>последовательностью выполнения технологических операций;</w:t>
      </w:r>
    </w:p>
    <w:p w:rsidR="005C2911" w:rsidRDefault="005C2911" w:rsidP="005C2911">
      <w:pPr>
        <w:widowControl w:val="0"/>
        <w:numPr>
          <w:ilvl w:val="0"/>
          <w:numId w:val="1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322" w:lineRule="exact"/>
        <w:ind w:left="10" w:firstLine="278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выделять для размещения каждого структурного подразделения отдельную </w:t>
      </w:r>
      <w:r>
        <w:rPr>
          <w:color w:val="000000"/>
          <w:spacing w:val="-3"/>
          <w:sz w:val="28"/>
          <w:szCs w:val="28"/>
        </w:rPr>
        <w:t>комнату;</w:t>
      </w:r>
    </w:p>
    <w:p w:rsidR="005C2911" w:rsidRDefault="005C2911" w:rsidP="005C2911">
      <w:pPr>
        <w:jc w:val="both"/>
        <w:rPr>
          <w:sz w:val="2"/>
          <w:szCs w:val="2"/>
        </w:rPr>
      </w:pPr>
    </w:p>
    <w:p w:rsidR="005C2911" w:rsidRDefault="005C2911" w:rsidP="005C2911">
      <w:pPr>
        <w:widowControl w:val="0"/>
        <w:numPr>
          <w:ilvl w:val="0"/>
          <w:numId w:val="4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322" w:lineRule="exact"/>
        <w:ind w:firstLine="288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pacing w:val="9"/>
          <w:sz w:val="28"/>
          <w:szCs w:val="28"/>
        </w:rPr>
        <w:t xml:space="preserve">производственные участки с  большой численностью     работающих </w:t>
      </w:r>
      <w:r>
        <w:rPr>
          <w:color w:val="000000"/>
          <w:sz w:val="28"/>
          <w:szCs w:val="28"/>
        </w:rPr>
        <w:t>располагать в светлых помещениях с естественным освещением;</w:t>
      </w:r>
      <w:proofErr w:type="gramEnd"/>
    </w:p>
    <w:p w:rsidR="005C2911" w:rsidRDefault="005C2911" w:rsidP="005C2911">
      <w:pPr>
        <w:widowControl w:val="0"/>
        <w:numPr>
          <w:ilvl w:val="0"/>
          <w:numId w:val="4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322" w:lineRule="exact"/>
        <w:ind w:firstLine="288"/>
        <w:jc w:val="both"/>
        <w:rPr>
          <w:color w:val="000000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при   расстановке   оборудования   соблюдать   необходимые   размеры </w:t>
      </w:r>
      <w:r>
        <w:rPr>
          <w:color w:val="000000"/>
          <w:spacing w:val="8"/>
          <w:sz w:val="28"/>
          <w:szCs w:val="28"/>
        </w:rPr>
        <w:t xml:space="preserve">промежутков между оборудованием, расстояний от стен, которые должны </w:t>
      </w:r>
      <w:r>
        <w:rPr>
          <w:color w:val="000000"/>
          <w:spacing w:val="5"/>
          <w:sz w:val="28"/>
          <w:szCs w:val="28"/>
        </w:rPr>
        <w:t xml:space="preserve">обеспечивать  свободу передвижения людей, удобство выполнения работы и </w:t>
      </w:r>
      <w:r>
        <w:rPr>
          <w:color w:val="000000"/>
          <w:spacing w:val="3"/>
          <w:sz w:val="28"/>
          <w:szCs w:val="28"/>
        </w:rPr>
        <w:t xml:space="preserve">безопасность работающих; рабочие места операторов ПЭВМ, а также участки </w:t>
      </w:r>
      <w:r>
        <w:rPr>
          <w:color w:val="000000"/>
          <w:spacing w:val="1"/>
          <w:sz w:val="28"/>
          <w:szCs w:val="28"/>
        </w:rPr>
        <w:t>подготовки технических носителей информации следует располагать рядами.</w:t>
      </w:r>
    </w:p>
    <w:p w:rsidR="005C2911" w:rsidRDefault="005C2911" w:rsidP="005C2911">
      <w:pPr>
        <w:shd w:val="clear" w:color="auto" w:fill="FFFFFF"/>
        <w:spacing w:line="322" w:lineRule="exact"/>
        <w:ind w:left="5" w:firstLine="360"/>
        <w:jc w:val="both"/>
      </w:pPr>
      <w:r>
        <w:rPr>
          <w:color w:val="000000"/>
          <w:spacing w:val="13"/>
          <w:sz w:val="28"/>
          <w:szCs w:val="28"/>
        </w:rPr>
        <w:t xml:space="preserve">Специфика труда заключается в больших зрительных нагрузках в </w:t>
      </w:r>
      <w:r>
        <w:rPr>
          <w:color w:val="000000"/>
          <w:sz w:val="28"/>
          <w:szCs w:val="28"/>
        </w:rPr>
        <w:t xml:space="preserve">сочетании с </w:t>
      </w:r>
      <w:proofErr w:type="spellStart"/>
      <w:r>
        <w:rPr>
          <w:color w:val="000000"/>
          <w:sz w:val="28"/>
          <w:szCs w:val="28"/>
        </w:rPr>
        <w:t>малодвигательной</w:t>
      </w:r>
      <w:proofErr w:type="spellEnd"/>
      <w:r>
        <w:rPr>
          <w:color w:val="000000"/>
          <w:sz w:val="28"/>
          <w:szCs w:val="28"/>
        </w:rPr>
        <w:t xml:space="preserve"> активностью, монотонностью выполняемых </w:t>
      </w:r>
      <w:r>
        <w:rPr>
          <w:color w:val="000000"/>
          <w:spacing w:val="12"/>
          <w:sz w:val="28"/>
          <w:szCs w:val="28"/>
        </w:rPr>
        <w:t xml:space="preserve">операций, вынужденной рабочей позой. Эти факторы отрицательно </w:t>
      </w:r>
      <w:r>
        <w:rPr>
          <w:color w:val="000000"/>
          <w:spacing w:val="1"/>
          <w:sz w:val="28"/>
          <w:szCs w:val="28"/>
        </w:rPr>
        <w:t xml:space="preserve">сказываются на самочувствии </w:t>
      </w:r>
      <w:proofErr w:type="gramStart"/>
      <w:r>
        <w:rPr>
          <w:color w:val="000000"/>
          <w:spacing w:val="1"/>
          <w:sz w:val="28"/>
          <w:szCs w:val="28"/>
        </w:rPr>
        <w:t>работающего</w:t>
      </w:r>
      <w:proofErr w:type="gramEnd"/>
      <w:r>
        <w:rPr>
          <w:color w:val="000000"/>
          <w:spacing w:val="1"/>
          <w:sz w:val="28"/>
          <w:szCs w:val="28"/>
        </w:rPr>
        <w:t xml:space="preserve">, приводят к профессиональным </w:t>
      </w:r>
      <w:r>
        <w:rPr>
          <w:color w:val="000000"/>
          <w:spacing w:val="-1"/>
          <w:sz w:val="28"/>
          <w:szCs w:val="28"/>
        </w:rPr>
        <w:t>заболеваниям.</w:t>
      </w:r>
    </w:p>
    <w:p w:rsidR="005C2911" w:rsidRDefault="005C2911" w:rsidP="005C2911">
      <w:pPr>
        <w:shd w:val="clear" w:color="auto" w:fill="FFFFFF"/>
        <w:spacing w:line="322" w:lineRule="exact"/>
        <w:ind w:left="5" w:right="5" w:firstLine="360"/>
        <w:jc w:val="both"/>
      </w:pPr>
      <w:r>
        <w:rPr>
          <w:color w:val="000000"/>
          <w:spacing w:val="3"/>
          <w:sz w:val="28"/>
          <w:szCs w:val="28"/>
        </w:rPr>
        <w:t xml:space="preserve">Зрительные нагрузки связаны с воздействием на зрение дисплея. Чтобы </w:t>
      </w:r>
      <w:r>
        <w:rPr>
          <w:color w:val="000000"/>
          <w:spacing w:val="-1"/>
          <w:sz w:val="28"/>
          <w:szCs w:val="28"/>
        </w:rPr>
        <w:t xml:space="preserve">условия труда оператора были </w:t>
      </w:r>
      <w:proofErr w:type="gramStart"/>
      <w:r>
        <w:rPr>
          <w:color w:val="000000"/>
          <w:spacing w:val="-1"/>
          <w:sz w:val="28"/>
          <w:szCs w:val="28"/>
        </w:rPr>
        <w:t>благоприятными</w:t>
      </w:r>
      <w:proofErr w:type="gramEnd"/>
      <w:r>
        <w:rPr>
          <w:color w:val="000000"/>
          <w:spacing w:val="-1"/>
          <w:sz w:val="28"/>
          <w:szCs w:val="28"/>
        </w:rPr>
        <w:t xml:space="preserve"> и снизилась нагрузка на зрение, </w:t>
      </w:r>
      <w:r>
        <w:rPr>
          <w:color w:val="000000"/>
          <w:sz w:val="28"/>
          <w:szCs w:val="28"/>
        </w:rPr>
        <w:t>видеотерминал должен соответствовать таким требованиям:</w:t>
      </w:r>
    </w:p>
    <w:p w:rsidR="005C2911" w:rsidRDefault="005C2911" w:rsidP="005C2911">
      <w:pPr>
        <w:shd w:val="clear" w:color="auto" w:fill="FFFFFF"/>
        <w:tabs>
          <w:tab w:val="left" w:pos="754"/>
        </w:tabs>
        <w:spacing w:line="322" w:lineRule="exact"/>
        <w:ind w:left="5" w:firstLine="283"/>
        <w:jc w:val="both"/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7"/>
          <w:sz w:val="28"/>
          <w:szCs w:val="28"/>
        </w:rPr>
        <w:t xml:space="preserve">экран должен иметь антибликовое покрытие. Наилучшее сокращение </w:t>
      </w:r>
      <w:r>
        <w:rPr>
          <w:color w:val="000000"/>
          <w:spacing w:val="6"/>
          <w:sz w:val="28"/>
          <w:szCs w:val="28"/>
        </w:rPr>
        <w:t xml:space="preserve">отражений может быть достигнуто с помощью фильтров с просветлёнными </w:t>
      </w:r>
      <w:r>
        <w:rPr>
          <w:color w:val="000000"/>
          <w:spacing w:val="7"/>
          <w:sz w:val="28"/>
          <w:szCs w:val="28"/>
        </w:rPr>
        <w:t xml:space="preserve">поверхностями.  Достаточные  сокращения  отражений  достигаются  также </w:t>
      </w:r>
      <w:r>
        <w:rPr>
          <w:color w:val="000000"/>
          <w:spacing w:val="6"/>
          <w:sz w:val="28"/>
          <w:szCs w:val="28"/>
        </w:rPr>
        <w:t xml:space="preserve">благодаря фильтрам из дымчатого стекла и матовым поверхностям экранов. </w:t>
      </w:r>
      <w:proofErr w:type="spellStart"/>
      <w:r>
        <w:rPr>
          <w:color w:val="000000"/>
          <w:spacing w:val="1"/>
          <w:sz w:val="28"/>
          <w:szCs w:val="28"/>
        </w:rPr>
        <w:t>Микроячеистые</w:t>
      </w:r>
      <w:proofErr w:type="spellEnd"/>
      <w:r>
        <w:rPr>
          <w:color w:val="000000"/>
          <w:spacing w:val="1"/>
          <w:sz w:val="28"/>
          <w:szCs w:val="28"/>
        </w:rPr>
        <w:t xml:space="preserve"> фильтры оправданы при ярком освещении в помещении тогда, </w:t>
      </w:r>
      <w:r>
        <w:rPr>
          <w:color w:val="000000"/>
          <w:spacing w:val="8"/>
          <w:sz w:val="28"/>
          <w:szCs w:val="28"/>
        </w:rPr>
        <w:t xml:space="preserve">когда при установке ВДТ невозможно учесть расположение осветительных </w:t>
      </w:r>
      <w:r>
        <w:rPr>
          <w:color w:val="000000"/>
          <w:spacing w:val="11"/>
          <w:sz w:val="28"/>
          <w:szCs w:val="28"/>
        </w:rPr>
        <w:t>приборов. Оптимальное подавление отражений может быть достигнуто в</w:t>
      </w:r>
      <w:r>
        <w:rPr>
          <w:color w:val="000000"/>
          <w:spacing w:val="11"/>
          <w:sz w:val="28"/>
          <w:szCs w:val="28"/>
        </w:rPr>
        <w:br/>
        <w:t xml:space="preserve">основном при строго вертикальном или слегка наклонном расположении </w:t>
      </w:r>
      <w:r>
        <w:rPr>
          <w:color w:val="000000"/>
          <w:spacing w:val="5"/>
          <w:sz w:val="28"/>
          <w:szCs w:val="28"/>
        </w:rPr>
        <w:t xml:space="preserve">дисплея. Самая верхняя используемая строка не должна располагаться выше </w:t>
      </w:r>
      <w:r>
        <w:rPr>
          <w:color w:val="000000"/>
          <w:sz w:val="28"/>
          <w:szCs w:val="28"/>
        </w:rPr>
        <w:t>горизонтальной линии взгляда;</w:t>
      </w:r>
    </w:p>
    <w:p w:rsidR="005C2911" w:rsidRDefault="005C2911" w:rsidP="005C2911">
      <w:pPr>
        <w:shd w:val="clear" w:color="auto" w:fill="FFFFFF"/>
        <w:tabs>
          <w:tab w:val="left" w:pos="658"/>
        </w:tabs>
        <w:spacing w:line="322" w:lineRule="exact"/>
        <w:ind w:left="5" w:firstLine="283"/>
        <w:jc w:val="both"/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 xml:space="preserve">цвета знаков и фона должны быть согласованы между собой. </w:t>
      </w:r>
      <w:proofErr w:type="gramStart"/>
      <w:r>
        <w:rPr>
          <w:color w:val="000000"/>
          <w:spacing w:val="-1"/>
          <w:sz w:val="28"/>
          <w:szCs w:val="28"/>
        </w:rPr>
        <w:t xml:space="preserve">При работе с </w:t>
      </w:r>
      <w:r>
        <w:rPr>
          <w:color w:val="000000"/>
          <w:spacing w:val="10"/>
          <w:sz w:val="28"/>
          <w:szCs w:val="28"/>
        </w:rPr>
        <w:t xml:space="preserve">текстовой информацией наиболее благоприятным для зрительной работы </w:t>
      </w:r>
      <w:r>
        <w:rPr>
          <w:color w:val="000000"/>
          <w:spacing w:val="2"/>
          <w:sz w:val="28"/>
          <w:szCs w:val="28"/>
        </w:rPr>
        <w:t xml:space="preserve">оператора является представление чёрных знаков на светлом фоне лучше, чем </w:t>
      </w:r>
      <w:r>
        <w:rPr>
          <w:color w:val="000000"/>
          <w:spacing w:val="-2"/>
          <w:sz w:val="28"/>
          <w:szCs w:val="28"/>
        </w:rPr>
        <w:t>на тёмном;</w:t>
      </w:r>
      <w:proofErr w:type="gramEnd"/>
    </w:p>
    <w:p w:rsidR="005C2911" w:rsidRDefault="005C2911" w:rsidP="005C2911">
      <w:pPr>
        <w:shd w:val="clear" w:color="auto" w:fill="FFFFFF"/>
        <w:tabs>
          <w:tab w:val="left" w:pos="850"/>
        </w:tabs>
        <w:spacing w:line="322" w:lineRule="exact"/>
        <w:ind w:left="5" w:firstLine="283"/>
        <w:jc w:val="both"/>
      </w:pPr>
      <w:proofErr w:type="gramStart"/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7"/>
          <w:sz w:val="28"/>
          <w:szCs w:val="28"/>
        </w:rPr>
        <w:t xml:space="preserve">для    многоцветного    отображения    рекомендуется    использовать </w:t>
      </w:r>
      <w:r>
        <w:rPr>
          <w:color w:val="000000"/>
          <w:sz w:val="28"/>
          <w:szCs w:val="28"/>
        </w:rPr>
        <w:t xml:space="preserve">одновременно максимум </w:t>
      </w:r>
      <w:r>
        <w:rPr>
          <w:b/>
          <w:bCs/>
          <w:color w:val="000000"/>
          <w:sz w:val="28"/>
          <w:szCs w:val="28"/>
        </w:rPr>
        <w:t xml:space="preserve">6 цветов </w:t>
      </w:r>
      <w:r>
        <w:rPr>
          <w:color w:val="000000"/>
          <w:sz w:val="28"/>
          <w:szCs w:val="28"/>
        </w:rPr>
        <w:t xml:space="preserve">- пурпурный, голубой, синий, зелёный, </w:t>
      </w:r>
      <w:r>
        <w:rPr>
          <w:color w:val="000000"/>
          <w:spacing w:val="6"/>
          <w:sz w:val="28"/>
          <w:szCs w:val="28"/>
        </w:rPr>
        <w:t xml:space="preserve">жёлтый, красный, а также чёрный и белый, так как вероятность ошибки тем </w:t>
      </w:r>
      <w:r>
        <w:rPr>
          <w:color w:val="000000"/>
          <w:sz w:val="28"/>
          <w:szCs w:val="28"/>
        </w:rPr>
        <w:t>меньше, чем меньше цветов используется и чем больше разница между ними, а</w:t>
      </w:r>
      <w:r>
        <w:t xml:space="preserve"> </w:t>
      </w:r>
      <w:r>
        <w:rPr>
          <w:color w:val="000000"/>
          <w:sz w:val="28"/>
          <w:szCs w:val="28"/>
        </w:rPr>
        <w:t xml:space="preserve">для одноцветного отображения - чёрный, </w:t>
      </w:r>
      <w:r>
        <w:rPr>
          <w:color w:val="000000"/>
          <w:sz w:val="28"/>
          <w:szCs w:val="28"/>
        </w:rPr>
        <w:lastRenderedPageBreak/>
        <w:t xml:space="preserve">белый, серый, жёлтый, оранжевый и </w:t>
      </w:r>
      <w:r>
        <w:rPr>
          <w:color w:val="000000"/>
          <w:spacing w:val="1"/>
          <w:sz w:val="28"/>
          <w:szCs w:val="28"/>
        </w:rPr>
        <w:t>зелёный.</w:t>
      </w:r>
      <w:proofErr w:type="gramEnd"/>
      <w:r>
        <w:rPr>
          <w:color w:val="000000"/>
          <w:spacing w:val="1"/>
          <w:sz w:val="28"/>
          <w:szCs w:val="28"/>
        </w:rPr>
        <w:t xml:space="preserve"> Красные и голубые цвета на границе видимого спектра применять не </w:t>
      </w:r>
      <w:r>
        <w:rPr>
          <w:color w:val="000000"/>
          <w:spacing w:val="-3"/>
          <w:sz w:val="28"/>
          <w:szCs w:val="28"/>
        </w:rPr>
        <w:t>следует;</w:t>
      </w:r>
    </w:p>
    <w:p w:rsidR="005C2911" w:rsidRDefault="005C2911" w:rsidP="005C2911">
      <w:pPr>
        <w:shd w:val="clear" w:color="auto" w:fill="FFFFFF"/>
        <w:tabs>
          <w:tab w:val="left" w:pos="826"/>
        </w:tabs>
        <w:spacing w:line="322" w:lineRule="exact"/>
        <w:ind w:left="14" w:firstLine="278"/>
        <w:jc w:val="both"/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5"/>
          <w:sz w:val="28"/>
          <w:szCs w:val="28"/>
        </w:rPr>
        <w:t xml:space="preserve">необходимо    регулярное    тщательное    обслуживание    терминалов </w:t>
      </w:r>
      <w:r>
        <w:rPr>
          <w:color w:val="000000"/>
          <w:spacing w:val="-2"/>
          <w:sz w:val="28"/>
          <w:szCs w:val="28"/>
        </w:rPr>
        <w:t>специалистами.</w:t>
      </w:r>
    </w:p>
    <w:p w:rsidR="005C2911" w:rsidRDefault="005C2911" w:rsidP="005C2911">
      <w:pPr>
        <w:shd w:val="clear" w:color="auto" w:fill="FFFFFF"/>
        <w:spacing w:line="322" w:lineRule="exact"/>
        <w:ind w:left="14" w:right="10" w:firstLine="350"/>
        <w:jc w:val="both"/>
      </w:pPr>
      <w:r>
        <w:rPr>
          <w:color w:val="000000"/>
          <w:spacing w:val="4"/>
          <w:sz w:val="28"/>
          <w:szCs w:val="28"/>
        </w:rPr>
        <w:t xml:space="preserve">При работе монитора вокруг него присутствует электромагнитное поле </w:t>
      </w:r>
      <w:r>
        <w:rPr>
          <w:color w:val="000000"/>
          <w:spacing w:val="1"/>
          <w:sz w:val="28"/>
          <w:szCs w:val="28"/>
        </w:rPr>
        <w:t xml:space="preserve">(ЭМП), создаваемое катушками отклоняющей системы, находящимися около цокольной части электронно-лучевой трубки. ЭМП обладает способностью </w:t>
      </w:r>
      <w:r>
        <w:rPr>
          <w:color w:val="000000"/>
          <w:spacing w:val="2"/>
          <w:sz w:val="28"/>
          <w:szCs w:val="28"/>
        </w:rPr>
        <w:t>воздействия на организм человека.</w:t>
      </w:r>
    </w:p>
    <w:p w:rsidR="005C2911" w:rsidRDefault="005C2911" w:rsidP="005C2911">
      <w:pPr>
        <w:shd w:val="clear" w:color="auto" w:fill="FFFFFF"/>
        <w:spacing w:line="322" w:lineRule="exact"/>
        <w:ind w:right="5" w:firstLine="360"/>
        <w:jc w:val="both"/>
      </w:pPr>
      <w:r>
        <w:rPr>
          <w:color w:val="000000"/>
          <w:sz w:val="28"/>
          <w:szCs w:val="28"/>
        </w:rPr>
        <w:t xml:space="preserve">Электростатическое поле возникает в результате облучения экрана потоком </w:t>
      </w:r>
      <w:r>
        <w:rPr>
          <w:color w:val="000000"/>
          <w:spacing w:val="3"/>
          <w:sz w:val="28"/>
          <w:szCs w:val="28"/>
        </w:rPr>
        <w:t xml:space="preserve">заряженных частиц. Электростатический потенциал, возникающий в </w:t>
      </w:r>
      <w:proofErr w:type="gramStart"/>
      <w:r>
        <w:rPr>
          <w:color w:val="000000"/>
          <w:spacing w:val="3"/>
          <w:sz w:val="28"/>
          <w:szCs w:val="28"/>
        </w:rPr>
        <w:t xml:space="preserve">теле </w:t>
      </w:r>
      <w:r>
        <w:rPr>
          <w:color w:val="000000"/>
          <w:sz w:val="28"/>
          <w:szCs w:val="28"/>
        </w:rPr>
        <w:t>оператора</w:t>
      </w:r>
      <w:proofErr w:type="gramEnd"/>
      <w:r>
        <w:rPr>
          <w:color w:val="000000"/>
          <w:sz w:val="28"/>
          <w:szCs w:val="28"/>
        </w:rPr>
        <w:t xml:space="preserve"> при работе с монитором, колеблется в пределах + 0,6 </w:t>
      </w:r>
      <w:proofErr w:type="spellStart"/>
      <w:r>
        <w:rPr>
          <w:color w:val="000000"/>
          <w:sz w:val="28"/>
          <w:szCs w:val="28"/>
        </w:rPr>
        <w:t>кВ</w:t>
      </w:r>
      <w:proofErr w:type="spellEnd"/>
      <w:r>
        <w:rPr>
          <w:color w:val="000000"/>
          <w:sz w:val="28"/>
          <w:szCs w:val="28"/>
        </w:rPr>
        <w:t xml:space="preserve">/м. </w:t>
      </w:r>
      <w:r>
        <w:rPr>
          <w:color w:val="000000"/>
          <w:spacing w:val="-1"/>
          <w:sz w:val="28"/>
          <w:szCs w:val="28"/>
        </w:rPr>
        <w:t xml:space="preserve">Потенциал оператора служит решающим фактором при осаждении частиц пыли </w:t>
      </w:r>
      <w:r>
        <w:rPr>
          <w:color w:val="000000"/>
          <w:spacing w:val="1"/>
          <w:sz w:val="28"/>
          <w:szCs w:val="28"/>
        </w:rPr>
        <w:t xml:space="preserve">на поверхность тела, что, в свою очередь, может служить причиной </w:t>
      </w:r>
      <w:r>
        <w:rPr>
          <w:i/>
          <w:iCs/>
          <w:color w:val="000000"/>
          <w:spacing w:val="1"/>
          <w:sz w:val="28"/>
          <w:szCs w:val="28"/>
        </w:rPr>
        <w:t xml:space="preserve">кожных </w:t>
      </w:r>
      <w:r>
        <w:rPr>
          <w:i/>
          <w:iCs/>
          <w:color w:val="000000"/>
          <w:spacing w:val="-1"/>
          <w:sz w:val="28"/>
          <w:szCs w:val="28"/>
        </w:rPr>
        <w:t>заболеваний, порчи контактных линз.</w:t>
      </w:r>
    </w:p>
    <w:p w:rsidR="005C2911" w:rsidRDefault="005C2911" w:rsidP="005C2911">
      <w:pPr>
        <w:shd w:val="clear" w:color="auto" w:fill="FFFFFF"/>
        <w:spacing w:line="322" w:lineRule="exact"/>
        <w:ind w:right="5" w:firstLine="374"/>
        <w:jc w:val="both"/>
      </w:pPr>
      <w:r>
        <w:rPr>
          <w:color w:val="000000"/>
          <w:sz w:val="28"/>
          <w:szCs w:val="28"/>
        </w:rPr>
        <w:t xml:space="preserve">Среди наиболее </w:t>
      </w:r>
      <w:proofErr w:type="gramStart"/>
      <w:r>
        <w:rPr>
          <w:color w:val="000000"/>
          <w:sz w:val="28"/>
          <w:szCs w:val="28"/>
        </w:rPr>
        <w:t>безопасных</w:t>
      </w:r>
      <w:proofErr w:type="gramEnd"/>
      <w:r>
        <w:rPr>
          <w:color w:val="000000"/>
          <w:sz w:val="28"/>
          <w:szCs w:val="28"/>
        </w:rPr>
        <w:t xml:space="preserve"> выделяются мониторы с маркировкой </w:t>
      </w:r>
      <w:r>
        <w:rPr>
          <w:i/>
          <w:iCs/>
          <w:color w:val="000000"/>
          <w:sz w:val="28"/>
          <w:szCs w:val="28"/>
          <w:lang w:val="en-US"/>
        </w:rPr>
        <w:t>Low</w:t>
      </w:r>
      <w:r w:rsidRPr="00193F52">
        <w:rPr>
          <w:i/>
          <w:iCs/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  <w:lang w:val="en-US"/>
        </w:rPr>
        <w:t>Radiation</w:t>
      </w:r>
      <w:r w:rsidRPr="00193F52">
        <w:rPr>
          <w:i/>
          <w:i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компьютеры с жидкокристаллическим экраном и мониторы с установкой защиты по методу замкнутого металлического экрана.</w:t>
      </w:r>
    </w:p>
    <w:p w:rsidR="005C2911" w:rsidRDefault="005C2911" w:rsidP="005C2911">
      <w:pPr>
        <w:shd w:val="clear" w:color="auto" w:fill="FFFFFF"/>
        <w:spacing w:line="322" w:lineRule="exact"/>
        <w:ind w:left="14" w:firstLine="283"/>
        <w:jc w:val="both"/>
      </w:pPr>
      <w:r>
        <w:rPr>
          <w:color w:val="000000"/>
          <w:sz w:val="28"/>
          <w:szCs w:val="28"/>
        </w:rPr>
        <w:t xml:space="preserve">Как было сказано, работа оператора малоподвижна, что отрицательно влияет на опорно-двигательный аппарат. Значительную дополнительную нагрузку </w:t>
      </w:r>
      <w:r>
        <w:rPr>
          <w:color w:val="000000"/>
          <w:spacing w:val="1"/>
          <w:sz w:val="28"/>
          <w:szCs w:val="28"/>
        </w:rPr>
        <w:t xml:space="preserve">вызывают неверно выбранные эргономические характеристики и ошибки в </w:t>
      </w:r>
      <w:r>
        <w:rPr>
          <w:color w:val="000000"/>
          <w:spacing w:val="-1"/>
          <w:sz w:val="28"/>
          <w:szCs w:val="28"/>
        </w:rPr>
        <w:t>конструктивном оформлении рабочих мест.</w:t>
      </w:r>
    </w:p>
    <w:p w:rsidR="005C2911" w:rsidRDefault="005C2911" w:rsidP="005C2911">
      <w:pPr>
        <w:shd w:val="clear" w:color="auto" w:fill="FFFFFF"/>
        <w:spacing w:line="322" w:lineRule="exact"/>
        <w:ind w:left="14" w:right="10" w:firstLine="283"/>
        <w:jc w:val="both"/>
      </w:pPr>
      <w:r>
        <w:rPr>
          <w:color w:val="000000"/>
          <w:spacing w:val="1"/>
          <w:sz w:val="28"/>
          <w:szCs w:val="28"/>
        </w:rPr>
        <w:t xml:space="preserve">Из классификации опасных и вредных производственных факторов для </w:t>
      </w:r>
      <w:r>
        <w:rPr>
          <w:color w:val="000000"/>
          <w:sz w:val="28"/>
          <w:szCs w:val="28"/>
        </w:rPr>
        <w:t>пользователей вычислительной техники можно выделить следующие:</w:t>
      </w:r>
    </w:p>
    <w:p w:rsidR="005C2911" w:rsidRDefault="005C2911" w:rsidP="005C2911">
      <w:pPr>
        <w:widowControl w:val="0"/>
        <w:numPr>
          <w:ilvl w:val="0"/>
          <w:numId w:val="5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322" w:lineRule="exact"/>
        <w:ind w:left="298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повышенная ионизация воздуха;</w:t>
      </w:r>
    </w:p>
    <w:p w:rsidR="005C2911" w:rsidRDefault="005C2911" w:rsidP="005C2911">
      <w:pPr>
        <w:widowControl w:val="0"/>
        <w:numPr>
          <w:ilvl w:val="0"/>
          <w:numId w:val="5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322" w:lineRule="exact"/>
        <w:ind w:left="29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повышенный уровень статического электричества;</w:t>
      </w:r>
    </w:p>
    <w:p w:rsidR="005C2911" w:rsidRDefault="005C2911" w:rsidP="005C2911">
      <w:pPr>
        <w:widowControl w:val="0"/>
        <w:numPr>
          <w:ilvl w:val="0"/>
          <w:numId w:val="6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322" w:lineRule="exact"/>
        <w:ind w:left="14" w:right="-3" w:firstLine="283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повышенный уровень электромагнитных излучений;</w:t>
      </w:r>
      <w:r>
        <w:rPr>
          <w:color w:val="000000"/>
          <w:spacing w:val="-1"/>
          <w:sz w:val="28"/>
          <w:szCs w:val="28"/>
        </w:rPr>
        <w:br/>
        <w:t xml:space="preserve">    </w:t>
      </w:r>
      <w:r>
        <w:rPr>
          <w:color w:val="000000"/>
          <w:sz w:val="28"/>
          <w:szCs w:val="28"/>
        </w:rPr>
        <w:t>- повышенная напряжённость электрического поля;</w:t>
      </w:r>
    </w:p>
    <w:p w:rsidR="005C2911" w:rsidRDefault="005C2911" w:rsidP="005C2911">
      <w:pPr>
        <w:widowControl w:val="0"/>
        <w:numPr>
          <w:ilvl w:val="0"/>
          <w:numId w:val="5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322" w:lineRule="exact"/>
        <w:ind w:left="29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повышенная напряжённость магнитного поля;</w:t>
      </w:r>
    </w:p>
    <w:p w:rsidR="005C2911" w:rsidRDefault="005C2911" w:rsidP="005C2911">
      <w:pPr>
        <w:widowControl w:val="0"/>
        <w:numPr>
          <w:ilvl w:val="0"/>
          <w:numId w:val="5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322" w:lineRule="exact"/>
        <w:ind w:left="298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пониженная контрастность;</w:t>
      </w:r>
    </w:p>
    <w:p w:rsidR="005C2911" w:rsidRDefault="005C2911" w:rsidP="005C2911">
      <w:pPr>
        <w:widowControl w:val="0"/>
        <w:numPr>
          <w:ilvl w:val="0"/>
          <w:numId w:val="5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322" w:lineRule="exact"/>
        <w:ind w:left="298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прямая или отражённая жёсткость;</w:t>
      </w:r>
    </w:p>
    <w:p w:rsidR="005C2911" w:rsidRDefault="005C2911" w:rsidP="005C2911">
      <w:pPr>
        <w:widowControl w:val="0"/>
        <w:numPr>
          <w:ilvl w:val="0"/>
          <w:numId w:val="5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322" w:lineRule="exact"/>
        <w:ind w:left="298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повышенная пульсация светового потока;</w:t>
      </w:r>
    </w:p>
    <w:p w:rsidR="005C2911" w:rsidRDefault="005C2911" w:rsidP="005C2911">
      <w:pPr>
        <w:widowControl w:val="0"/>
        <w:numPr>
          <w:ilvl w:val="0"/>
          <w:numId w:val="5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322" w:lineRule="exact"/>
        <w:ind w:left="29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повышенный уровень ультрафиолетовой радиации;</w:t>
      </w:r>
    </w:p>
    <w:p w:rsidR="005C2911" w:rsidRDefault="005C2911" w:rsidP="005C2911">
      <w:pPr>
        <w:widowControl w:val="0"/>
        <w:numPr>
          <w:ilvl w:val="0"/>
          <w:numId w:val="5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322" w:lineRule="exact"/>
        <w:ind w:left="29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повышенный уровень инфракрасной радиации/</w:t>
      </w:r>
    </w:p>
    <w:p w:rsidR="005C2911" w:rsidRDefault="005C2911">
      <w:bookmarkStart w:id="0" w:name="_GoBack"/>
      <w:bookmarkEnd w:id="0"/>
    </w:p>
    <w:sectPr w:rsidR="005C29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AAE289E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3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54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38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911"/>
    <w:rsid w:val="001A14EE"/>
    <w:rsid w:val="003663B7"/>
    <w:rsid w:val="00564880"/>
    <w:rsid w:val="005C2911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1271</Words>
  <Characters>7247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2018-09-28T12:40:00Z</dcterms:created>
  <dcterms:modified xsi:type="dcterms:W3CDTF">2018-09-28T12:41:00Z</dcterms:modified>
</cp:coreProperties>
</file>